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F5F3F" w14:textId="77777777" w:rsidR="00A84044" w:rsidRPr="00B77CE7" w:rsidRDefault="00A84044" w:rsidP="00A84044">
      <w:pPr>
        <w:jc w:val="center"/>
        <w:rPr>
          <w:rFonts w:ascii="Times New Roman" w:hAnsi="Times New Roman"/>
          <w:bCs/>
          <w:color w:val="000000" w:themeColor="text1"/>
          <w:sz w:val="20"/>
          <w:szCs w:val="20"/>
          <w:lang w:val="ru-RU"/>
        </w:rPr>
      </w:pPr>
      <w:r w:rsidRPr="00B77CE7">
        <w:rPr>
          <w:rFonts w:ascii="Times New Roman" w:hAnsi="Times New Roman"/>
          <w:b/>
          <w:bCs/>
          <w:color w:val="000000" w:themeColor="text1"/>
          <w:sz w:val="20"/>
          <w:szCs w:val="20"/>
          <w:lang w:val="sr-Cyrl-CS"/>
        </w:rPr>
        <w:t>Табела 5.2.</w:t>
      </w:r>
      <w:r w:rsidRPr="00B77CE7">
        <w:rPr>
          <w:rFonts w:ascii="Times New Roman" w:hAnsi="Times New Roman"/>
          <w:bCs/>
          <w:color w:val="000000" w:themeColor="text1"/>
          <w:sz w:val="20"/>
          <w:szCs w:val="20"/>
          <w:lang w:val="sr-Cyrl-CS"/>
        </w:rPr>
        <w:t xml:space="preserve"> Спецификација предмета </w:t>
      </w:r>
    </w:p>
    <w:p w14:paraId="0F75D91E" w14:textId="77777777" w:rsidR="00A84044" w:rsidRPr="00B77CE7" w:rsidRDefault="00A84044" w:rsidP="00A84044">
      <w:pPr>
        <w:jc w:val="center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3"/>
        <w:gridCol w:w="1884"/>
        <w:gridCol w:w="1106"/>
        <w:gridCol w:w="1899"/>
        <w:gridCol w:w="1200"/>
      </w:tblGrid>
      <w:tr w:rsidR="00B77CE7" w:rsidRPr="00B77CE7" w14:paraId="0BCD252B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716A9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Студијски програм :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ОАС 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 xml:space="preserve">и МАС </w:t>
            </w:r>
            <w:r w:rsidRPr="00B77CE7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</w:rPr>
              <w:t>Ликовне уметности – модул</w:t>
            </w:r>
            <w:r w:rsidRPr="00B77CE7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  <w:lang w:val="sr-Cyrl-BA"/>
              </w:rPr>
              <w:t xml:space="preserve">и 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Г</w:t>
            </w:r>
            <w:proofErr w:type="spellStart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рафика</w:t>
            </w:r>
            <w:proofErr w:type="spellEnd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Сликарство</w:t>
            </w:r>
            <w:proofErr w:type="spellEnd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Вајарство</w:t>
            </w:r>
            <w:proofErr w:type="spellEnd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Нови</w:t>
            </w:r>
            <w:proofErr w:type="spellEnd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медији</w:t>
            </w:r>
            <w:proofErr w:type="spellEnd"/>
          </w:p>
        </w:tc>
      </w:tr>
      <w:tr w:rsidR="00B77CE7" w:rsidRPr="00B77CE7" w14:paraId="1C5349D8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798F1" w14:textId="4612096E" w:rsidR="00A84044" w:rsidRPr="00B77CE7" w:rsidRDefault="00C3151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 xml:space="preserve">Назив предмета: </w:t>
            </w:r>
            <w:proofErr w:type="spellStart"/>
            <w:r w:rsidR="00265E3B"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Зидно</w:t>
            </w:r>
            <w:proofErr w:type="spellEnd"/>
            <w:r w:rsidR="00265E3B"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265E3B"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сликарство</w:t>
            </w:r>
            <w:proofErr w:type="spellEnd"/>
            <w:r w:rsidR="00265E3B"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77CE7" w:rsidRPr="00B77CE7" w14:paraId="5BD599CB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C5A99" w14:textId="77777777" w:rsidR="005835D6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Наставник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наставници</w:t>
            </w:r>
            <w:proofErr w:type="spellEnd"/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 xml:space="preserve"> и назив курса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: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265E3B"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>Горан Јовић /</w:t>
            </w:r>
          </w:p>
          <w:p w14:paraId="42449359" w14:textId="4F1D3BD7" w:rsidR="00A84044" w:rsidRPr="00B77CE7" w:rsidRDefault="00BA740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BA"/>
              </w:rPr>
              <w:t>Зидно сликарство као део уметности у јавном простору</w:t>
            </w:r>
          </w:p>
        </w:tc>
      </w:tr>
      <w:tr w:rsidR="00B77CE7" w:rsidRPr="00B77CE7" w14:paraId="5A983498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9E022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Статус предмета: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Изборни</w:t>
            </w:r>
            <w:proofErr w:type="spellEnd"/>
          </w:p>
        </w:tc>
      </w:tr>
      <w:tr w:rsidR="00B77CE7" w:rsidRPr="00B77CE7" w14:paraId="0D04DF8A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868F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 xml:space="preserve">Број ЕСПБ: 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RS"/>
              </w:rPr>
              <w:t>3 (3. год. ОАС), 4 (мастер) или 6 (4. год. ОАС)</w:t>
            </w:r>
          </w:p>
        </w:tc>
      </w:tr>
      <w:tr w:rsidR="00B77CE7" w:rsidRPr="00B77CE7" w14:paraId="1C34D0F3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05E78" w14:textId="0F8B3F3D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Услов:</w:t>
            </w: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B77CE7" w:rsidRPr="00B77CE7" w14:paraId="6A1C39CC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CC53" w14:textId="0B158B4D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Циљ предмета:</w:t>
            </w:r>
          </w:p>
          <w:p w14:paraId="548DCD15" w14:textId="71D26E99" w:rsidR="00C020B0" w:rsidRPr="00B77CE7" w:rsidRDefault="00C020B0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Кроз практичну на</w:t>
            </w:r>
            <w:r w:rsidR="00B13D13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ставу и предавања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, студенти</w:t>
            </w:r>
            <w:r w:rsidR="00BA7405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се информишу о основним карактерист</w:t>
            </w:r>
            <w:r w:rsidR="00B13D13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икама зидног сликарства као делу</w:t>
            </w:r>
            <w:r w:rsidR="00BA7405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уметности у јавном простору 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од њеног</w:t>
            </w:r>
            <w:r w:rsidR="00BA7405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зачетка до савремених уметничких пракси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. У практичном раду студенти разрађују цртеже и скице за реализацију </w:t>
            </w:r>
            <w:r w:rsidR="00BA7405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финалног 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р</w:t>
            </w:r>
            <w:r w:rsidR="005620FC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а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да</w:t>
            </w:r>
            <w:r w:rsidR="00BA7405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у форми систематизованог пројекта</w:t>
            </w:r>
            <w:r w:rsidR="007B182C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. Студенти имају могућност избора рада у различитим техникама</w:t>
            </w:r>
            <w:r w:rsidR="00697433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зидног сликарства (фреско, секо, мозаик</w:t>
            </w:r>
            <w:r w:rsidR="00846FCA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, рад у савременом материјалу</w:t>
            </w:r>
            <w:r w:rsidR="00697433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)</w:t>
            </w:r>
            <w:r w:rsidR="005620FC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5620FC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У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>з консултације са професором</w:t>
            </w:r>
            <w:r w:rsidR="005620FC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студенти изводе рад као пројектни задатак и добијају оцену.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14:paraId="1DEB6206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B77CE7" w:rsidRPr="00B77CE7" w14:paraId="72FF2E81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23B19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Исход предмета:</w:t>
            </w:r>
          </w:p>
          <w:p w14:paraId="1D020ED1" w14:textId="5B457F2D" w:rsidR="009F48D2" w:rsidRPr="00B77CE7" w:rsidRDefault="009F48D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Студенти након похађања наставе, као и реализацијом пројекта, треба да стекну знања и искуства у циљу разумевање везе између сл</w:t>
            </w:r>
            <w:r w:rsidR="000715E7"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икарства и архитектуре као чинил</w:t>
            </w:r>
            <w:r w:rsidRPr="00B77CE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  <w:lang w:val="sr-Cyrl-RS"/>
              </w:rPr>
              <w:t>ца уметности у јавном простору.</w:t>
            </w:r>
          </w:p>
        </w:tc>
      </w:tr>
      <w:tr w:rsidR="00B77CE7" w:rsidRPr="00B77CE7" w14:paraId="2707DB7E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80F1D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Садржај предмета:</w:t>
            </w:r>
          </w:p>
          <w:p w14:paraId="37E351F2" w14:textId="310337EC" w:rsidR="008D2D89" w:rsidRPr="00B77CE7" w:rsidRDefault="005620F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1. 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Предавања о</w:t>
            </w:r>
            <w:r w:rsidR="00BA7405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карактеристикама и улози зидног сликарства као</w:t>
            </w:r>
            <w:r w:rsidR="004C79BA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делу</w:t>
            </w:r>
            <w:r w:rsidR="00BA7405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уметности у јавном простору,.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</w:t>
            </w:r>
            <w:r w:rsidR="00BA7405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са освртом на различите епохе и репрезентативне примере.</w:t>
            </w:r>
          </w:p>
          <w:p w14:paraId="668DE6AA" w14:textId="0B1F9530" w:rsidR="005620FC" w:rsidRPr="00B77CE7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2. </w:t>
            </w:r>
            <w:r w:rsidR="005620F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Предав</w:t>
            </w:r>
            <w:r w:rsidR="00BA7405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ања о вези зидног сликарства и архитектуре, ликовним и мерним карактеристикама</w:t>
            </w:r>
            <w:r w:rsidR="005351F4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</w:t>
            </w:r>
            <w:r w:rsidR="00BA7405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и припреми пројеката.</w:t>
            </w:r>
          </w:p>
          <w:p w14:paraId="26CB91B9" w14:textId="501759F4" w:rsidR="008D2D89" w:rsidRPr="00B77CE7" w:rsidRDefault="005620F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3. 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Дефинисање индивидуалних задатака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у форми реализације финалног пројекта.</w:t>
            </w:r>
          </w:p>
          <w:p w14:paraId="6AA233C1" w14:textId="481B5407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4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 Самостални рад на концептима</w:t>
            </w:r>
            <w:r w:rsidR="005620F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припреме</w:t>
            </w:r>
            <w:r w:rsidR="005620F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финалног </w:t>
            </w:r>
            <w:r w:rsidR="005620F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пројекта,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цртеж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и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 xml:space="preserve"> и ск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ице малог формата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</w:t>
            </w:r>
          </w:p>
          <w:p w14:paraId="6BA8733D" w14:textId="77FE6810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5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 xml:space="preserve">. 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3859DC3A" w14:textId="64A12AF3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6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  Самостални 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рад на  реализацији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финалног</w:t>
            </w:r>
            <w:r w:rsidR="005620F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пројект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а</w:t>
            </w:r>
          </w:p>
          <w:p w14:paraId="6A627AA7" w14:textId="2DBA8367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7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.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  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5F0853D9" w14:textId="613D8309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8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 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Самостални рад на реализацији финалног пројекта</w:t>
            </w:r>
          </w:p>
          <w:p w14:paraId="5D859D59" w14:textId="151FDC6D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9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 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69F24049" w14:textId="4754A58C" w:rsidR="008D2D89" w:rsidRPr="00B77CE7" w:rsidRDefault="004708EC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10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.</w:t>
            </w:r>
            <w:r w:rsidR="008D2D89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Самостални рад на реализацији финалног пројекта</w:t>
            </w:r>
          </w:p>
          <w:p w14:paraId="0D993260" w14:textId="1E800F6B" w:rsidR="008D2D89" w:rsidRPr="00B77CE7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1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онсултације</w:t>
            </w:r>
          </w:p>
          <w:p w14:paraId="492E3809" w14:textId="7D4C2C87" w:rsidR="008D2D89" w:rsidRPr="00B77CE7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2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Самостални рад на 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реализацији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 финалног пројекта</w:t>
            </w:r>
          </w:p>
          <w:p w14:paraId="0D287CBA" w14:textId="09AF7ADD" w:rsidR="008D2D89" w:rsidRPr="00B77CE7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3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Кон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султације</w:t>
            </w:r>
          </w:p>
          <w:p w14:paraId="47C66306" w14:textId="77777777" w:rsidR="004708EC" w:rsidRPr="00B77CE7" w:rsidRDefault="008D2D89" w:rsidP="004708EC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4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.  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Самостални рад на 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>реализацији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 финалног пројекта</w:t>
            </w:r>
          </w:p>
          <w:p w14:paraId="65459BAC" w14:textId="283D5999" w:rsidR="008D2D89" w:rsidRPr="00B77CE7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</w:p>
          <w:p w14:paraId="3A7206DA" w14:textId="4D1A59C4" w:rsidR="008D2D89" w:rsidRPr="00B77CE7" w:rsidRDefault="008D2D89" w:rsidP="008D2D89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</w:pP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1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5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.  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BA" w:eastAsia="sr-Latn-RS"/>
              </w:rPr>
              <w:t>П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резентација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Cyrl-RS" w:eastAsia="sr-Latn-RS"/>
              </w:rPr>
              <w:t xml:space="preserve"> финалног</w:t>
            </w:r>
            <w:r w:rsidR="004708EC"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 xml:space="preserve"> пројекта</w:t>
            </w:r>
            <w:r w:rsidRPr="00B77CE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sr-Latn-RS" w:eastAsia="sr-Latn-RS"/>
              </w:rPr>
              <w:t> и оцењивање</w:t>
            </w:r>
          </w:p>
          <w:p w14:paraId="157D0031" w14:textId="2EA55CFB" w:rsidR="008D2D89" w:rsidRPr="00B77CE7" w:rsidRDefault="008D2D89" w:rsidP="008D2D8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14:paraId="353756C0" w14:textId="2A07E188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77CE7" w:rsidRPr="00B77CE7" w14:paraId="198EC1F3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48F04" w14:textId="53382CBD" w:rsidR="00EA6F68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lastRenderedPageBreak/>
              <w:t xml:space="preserve">Литература </w:t>
            </w:r>
          </w:p>
          <w:p w14:paraId="0011A656" w14:textId="33302E5D" w:rsidR="00EA6F68" w:rsidRPr="00B77CE7" w:rsidRDefault="00EA6F68" w:rsidP="00EA6F68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Богдановић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Коста, Бурић</w:t>
            </w:r>
            <w:r w:rsidR="00253F93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Бојана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 xml:space="preserve">Теорија форме,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Завод за уџбенике, Београд, 1998</w:t>
            </w:r>
            <w:r w:rsidR="00253F93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..</w:t>
            </w:r>
          </w:p>
          <w:p w14:paraId="4026E910" w14:textId="77777777" w:rsidR="00EA6F68" w:rsidRPr="00B77CE7" w:rsidRDefault="00EA6F68" w:rsidP="00EA6F68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Богдановић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Коста,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 xml:space="preserve">Увод у визуелну културу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Завод за уџбенике, Београд, 1998</w:t>
            </w:r>
          </w:p>
          <w:p w14:paraId="0E216450" w14:textId="6425A275" w:rsidR="00EA6F68" w:rsidRPr="00B77CE7" w:rsidRDefault="00EA6F68" w:rsidP="00EA6F68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Богдановић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Коста,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 xml:space="preserve">Поетика визибилног, визибилно као спознаја и култура,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Завод за уџбенике, Београд, 2007</w:t>
            </w:r>
          </w:p>
          <w:p w14:paraId="12D64470" w14:textId="4A4A0D4F" w:rsidR="00EA6F68" w:rsidRPr="00B77CE7" w:rsidRDefault="00EA6F68" w:rsidP="00EA6F68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Бркић Немања,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>Технологија сликарства, вајарства и иконографије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, </w:t>
            </w:r>
            <w:r w:rsidR="00A651D5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Универзитет уметности у Београду, Београд, 1991.</w:t>
            </w:r>
          </w:p>
          <w:p w14:paraId="15ED796D" w14:textId="0AD9F365" w:rsidR="00E460A0" w:rsidRPr="00B77CE7" w:rsidRDefault="00E460A0" w:rsidP="00EA6F68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Docherio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Ducco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Street art,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historie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, techniques et artistes,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Edition place des Victories, Paris, 2016.</w:t>
            </w:r>
          </w:p>
          <w:p w14:paraId="6A1E8BC9" w14:textId="50DDBE95" w:rsidR="00EA6F68" w:rsidRPr="00B77CE7" w:rsidRDefault="00E1277C" w:rsidP="002164C0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Крајгер-Хозо Метка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>Сликарство- методе сликања и материјали,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Свјетлост</w:t>
            </w:r>
            <w:r w:rsidR="00EA6F68"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Сарајево 1991</w:t>
            </w:r>
          </w:p>
          <w:p w14:paraId="1424CE64" w14:textId="4E4E94C5" w:rsidR="006C6F0D" w:rsidRPr="00B77CE7" w:rsidRDefault="00EA6F68" w:rsidP="006C6F0D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Кнежевић</w:t>
            </w:r>
            <w:r w:rsidR="00253F93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Момир,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 xml:space="preserve">Технике зидне слике,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ауторско издање, Звечан 2012.</w:t>
            </w:r>
          </w:p>
          <w:p w14:paraId="4C1949E9" w14:textId="470FF580" w:rsidR="006C6F0D" w:rsidRPr="00B77CE7" w:rsidRDefault="006C6F0D" w:rsidP="006C6F0D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Rene,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Malval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Antonie,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Mosaic, 80 artist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conterporaties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="00E460A0"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Pyramide</w:t>
            </w:r>
            <w:proofErr w:type="spellEnd"/>
            <w:r w:rsidR="00E460A0"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editions, Paris, 2021.</w:t>
            </w:r>
          </w:p>
          <w:p w14:paraId="65E548B9" w14:textId="36DAE4E0" w:rsidR="00EA6F68" w:rsidRPr="00B77CE7" w:rsidRDefault="00EA6F68" w:rsidP="00EA6F68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Медић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Милорад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 xml:space="preserve">Стари сликарски приручници,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књига 1. Ираклије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X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ве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k,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Теофил Презвитер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XII</w:t>
            </w:r>
            <w:r w:rsidR="00253F93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век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, Ченино Ченини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XIV</w:t>
            </w:r>
            <w:r w:rsidR="00253F93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век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.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Републички завод за заштиту споменика културе, Београд, 1999.</w:t>
            </w:r>
          </w:p>
          <w:p w14:paraId="69107101" w14:textId="53799BEA" w:rsidR="00E1277C" w:rsidRPr="00B77CE7" w:rsidRDefault="00EA6F68" w:rsidP="002164C0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Mora,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Philiot</w:t>
            </w:r>
            <w:proofErr w:type="spellEnd"/>
            <w:r w:rsidR="00E1277C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.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Peintures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Murales;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S(Selim) Augusti,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La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tehnica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dell antica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pitura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parietale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pompeiana</w:t>
            </w:r>
            <w:proofErr w:type="spellEnd"/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Pompeiana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Racolta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di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studi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peril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secondocontenario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degi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scavi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di Pompei, Napoli 1950.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</w:p>
          <w:p w14:paraId="7B5F31FA" w14:textId="7875A2AF" w:rsidR="00EA6F68" w:rsidRPr="00B77CE7" w:rsidRDefault="00EA6F68" w:rsidP="002164C0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 xml:space="preserve">Томпсон, Данијел, </w:t>
            </w:r>
            <w:r w:rsidRPr="00B77CE7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sr-Cyrl-RS"/>
              </w:rPr>
              <w:t xml:space="preserve">Материјали и технике средњевековног сликарства, </w:t>
            </w: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  <w:t>Књижевна општина Вршац, 2001.</w:t>
            </w:r>
          </w:p>
          <w:p w14:paraId="008F6E80" w14:textId="65EB7A6E" w:rsidR="00A2067E" w:rsidRPr="00B77CE7" w:rsidRDefault="00A2067E" w:rsidP="00EA6F68">
            <w:pPr>
              <w:tabs>
                <w:tab w:val="left" w:pos="567"/>
              </w:tabs>
              <w:rPr>
                <w:rFonts w:ascii="Times New Roman" w:hAnsi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B77CE7" w:rsidRPr="00B77CE7" w14:paraId="65995F7E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34985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 xml:space="preserve">Број часова </w:t>
            </w:r>
            <w:r w:rsidRPr="00B77CE7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821CF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RS"/>
              </w:rPr>
            </w:pPr>
            <w:r w:rsidRPr="00B77CE7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Предавања: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5E404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77CE7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Вежбе:</w:t>
            </w:r>
          </w:p>
        </w:tc>
      </w:tr>
      <w:tr w:rsidR="00B77CE7" w:rsidRPr="00B77CE7" w14:paraId="31F66C1D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5025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C8073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Самостални истраж. рад: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86990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sr-Cyrl-CS"/>
              </w:rPr>
              <w:t>Други облици наставе:</w:t>
            </w:r>
          </w:p>
        </w:tc>
      </w:tr>
      <w:tr w:rsidR="00B77CE7" w:rsidRPr="00B77CE7" w14:paraId="5D3CD204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E7438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Методе извођења наставе:</w:t>
            </w:r>
          </w:p>
          <w:p w14:paraId="3ADD7777" w14:textId="734571C6" w:rsidR="00A84044" w:rsidRPr="00B77CE7" w:rsidRDefault="00141B5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Практична настава, консултације, индивиду</w:t>
            </w:r>
            <w:r w:rsidR="00607D58"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 xml:space="preserve">ални ра </w:t>
            </w:r>
          </w:p>
        </w:tc>
      </w:tr>
      <w:tr w:rsidR="00B77CE7" w:rsidRPr="00B77CE7" w14:paraId="3A9AD81B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1CFBB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B77CE7" w:rsidRPr="00B77CE7" w14:paraId="3AC44D9E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14CDD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EA368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поена</w:t>
            </w:r>
          </w:p>
          <w:p w14:paraId="4E5FC6EA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DBD8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iCs/>
                <w:color w:val="000000" w:themeColor="text1"/>
                <w:sz w:val="20"/>
                <w:szCs w:val="20"/>
                <w:lang w:val="sr-Cyrl-CS"/>
              </w:rPr>
              <w:t xml:space="preserve">Завршни испит </w:t>
            </w:r>
          </w:p>
          <w:p w14:paraId="1124C956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8FE1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поена</w:t>
            </w:r>
          </w:p>
          <w:p w14:paraId="533887F3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B77CE7" w:rsidRPr="00B77CE7" w14:paraId="2B9A01A7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28629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Редово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похађање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18B9D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5F322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Усмена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одбрана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24CF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B77CE7" w:rsidRPr="00B77CE7" w14:paraId="2A0E4405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1F16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Активно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учешће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у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настави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B6A68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DE256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Изложба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CCD2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B77CE7" w:rsidRPr="00B77CE7" w14:paraId="32AF2B4F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44258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Остварени</w:t>
            </w:r>
            <w:proofErr w:type="spellEnd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77C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задаци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EB3B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A184C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FA7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B77CE7" w:rsidRPr="00B77CE7" w14:paraId="7D68C7DB" w14:textId="77777777" w:rsidTr="001E30B0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D44AD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  <w:t>Укупно 100 поена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0658E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4E815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2BE4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A84044" w:rsidRPr="00B77CE7" w14:paraId="1046D625" w14:textId="77777777" w:rsidTr="001E30B0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0A7B" w14:textId="77777777" w:rsidR="00A84044" w:rsidRPr="00B77CE7" w:rsidRDefault="00A8404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B77CE7"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14:paraId="08920B88" w14:textId="77777777" w:rsidR="00A84044" w:rsidRPr="00B77CE7" w:rsidRDefault="00A84044" w:rsidP="00A84044">
      <w:pPr>
        <w:rPr>
          <w:rFonts w:ascii="Times New Roman" w:hAnsi="Times New Roman"/>
          <w:color w:val="000000" w:themeColor="text1"/>
          <w:sz w:val="20"/>
          <w:szCs w:val="20"/>
          <w:lang w:val="ru-RU"/>
        </w:rPr>
      </w:pPr>
    </w:p>
    <w:p w14:paraId="65D11BD3" w14:textId="77777777" w:rsidR="00A84044" w:rsidRPr="00B77CE7" w:rsidRDefault="00A84044" w:rsidP="00A84044">
      <w:pPr>
        <w:rPr>
          <w:color w:val="000000" w:themeColor="text1"/>
        </w:rPr>
      </w:pPr>
    </w:p>
    <w:p w14:paraId="63F54D5B" w14:textId="77777777" w:rsidR="00C1398C" w:rsidRPr="00B77CE7" w:rsidRDefault="00C1398C">
      <w:pPr>
        <w:rPr>
          <w:color w:val="000000" w:themeColor="text1"/>
        </w:rPr>
      </w:pPr>
    </w:p>
    <w:sectPr w:rsidR="00C1398C" w:rsidRPr="00B77C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E856CF"/>
    <w:multiLevelType w:val="hybridMultilevel"/>
    <w:tmpl w:val="3228B778"/>
    <w:lvl w:ilvl="0" w:tplc="F97C901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128" w:hanging="360"/>
      </w:pPr>
    </w:lvl>
    <w:lvl w:ilvl="2" w:tplc="241A001B" w:tentative="1">
      <w:start w:val="1"/>
      <w:numFmt w:val="lowerRoman"/>
      <w:lvlText w:val="%3."/>
      <w:lvlJc w:val="right"/>
      <w:pPr>
        <w:ind w:left="1848" w:hanging="180"/>
      </w:pPr>
    </w:lvl>
    <w:lvl w:ilvl="3" w:tplc="241A000F" w:tentative="1">
      <w:start w:val="1"/>
      <w:numFmt w:val="decimal"/>
      <w:lvlText w:val="%4."/>
      <w:lvlJc w:val="left"/>
      <w:pPr>
        <w:ind w:left="2568" w:hanging="360"/>
      </w:pPr>
    </w:lvl>
    <w:lvl w:ilvl="4" w:tplc="241A0019" w:tentative="1">
      <w:start w:val="1"/>
      <w:numFmt w:val="lowerLetter"/>
      <w:lvlText w:val="%5."/>
      <w:lvlJc w:val="left"/>
      <w:pPr>
        <w:ind w:left="3288" w:hanging="360"/>
      </w:pPr>
    </w:lvl>
    <w:lvl w:ilvl="5" w:tplc="241A001B" w:tentative="1">
      <w:start w:val="1"/>
      <w:numFmt w:val="lowerRoman"/>
      <w:lvlText w:val="%6."/>
      <w:lvlJc w:val="right"/>
      <w:pPr>
        <w:ind w:left="4008" w:hanging="180"/>
      </w:pPr>
    </w:lvl>
    <w:lvl w:ilvl="6" w:tplc="241A000F" w:tentative="1">
      <w:start w:val="1"/>
      <w:numFmt w:val="decimal"/>
      <w:lvlText w:val="%7."/>
      <w:lvlJc w:val="left"/>
      <w:pPr>
        <w:ind w:left="4728" w:hanging="360"/>
      </w:pPr>
    </w:lvl>
    <w:lvl w:ilvl="7" w:tplc="241A0019" w:tentative="1">
      <w:start w:val="1"/>
      <w:numFmt w:val="lowerLetter"/>
      <w:lvlText w:val="%8."/>
      <w:lvlJc w:val="left"/>
      <w:pPr>
        <w:ind w:left="5448" w:hanging="360"/>
      </w:pPr>
    </w:lvl>
    <w:lvl w:ilvl="8" w:tplc="241A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2091851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F7B"/>
    <w:rsid w:val="000715E7"/>
    <w:rsid w:val="00141B59"/>
    <w:rsid w:val="002164C0"/>
    <w:rsid w:val="00253F93"/>
    <w:rsid w:val="00265E3B"/>
    <w:rsid w:val="00451EA9"/>
    <w:rsid w:val="004708EC"/>
    <w:rsid w:val="004805F4"/>
    <w:rsid w:val="004C79BA"/>
    <w:rsid w:val="00501704"/>
    <w:rsid w:val="005351F4"/>
    <w:rsid w:val="005620FC"/>
    <w:rsid w:val="005835D6"/>
    <w:rsid w:val="00607D58"/>
    <w:rsid w:val="00697433"/>
    <w:rsid w:val="006C6F0D"/>
    <w:rsid w:val="007B182C"/>
    <w:rsid w:val="00846FCA"/>
    <w:rsid w:val="008D2D89"/>
    <w:rsid w:val="008E52BB"/>
    <w:rsid w:val="009F48D2"/>
    <w:rsid w:val="00A2067E"/>
    <w:rsid w:val="00A46F7B"/>
    <w:rsid w:val="00A651D5"/>
    <w:rsid w:val="00A84044"/>
    <w:rsid w:val="00AE3757"/>
    <w:rsid w:val="00B13D13"/>
    <w:rsid w:val="00B76045"/>
    <w:rsid w:val="00B77CE7"/>
    <w:rsid w:val="00BA7405"/>
    <w:rsid w:val="00BE3063"/>
    <w:rsid w:val="00C020B0"/>
    <w:rsid w:val="00C1398C"/>
    <w:rsid w:val="00C3151E"/>
    <w:rsid w:val="00D64B81"/>
    <w:rsid w:val="00E1277C"/>
    <w:rsid w:val="00E14A24"/>
    <w:rsid w:val="00E460A0"/>
    <w:rsid w:val="00EA6F68"/>
    <w:rsid w:val="00ED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BE47E"/>
  <w15:chartTrackingRefBased/>
  <w15:docId w15:val="{12ED85F6-B978-46DF-A561-3260232CD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8EC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pc</cp:lastModifiedBy>
  <cp:revision>30</cp:revision>
  <dcterms:created xsi:type="dcterms:W3CDTF">2024-03-10T18:44:00Z</dcterms:created>
  <dcterms:modified xsi:type="dcterms:W3CDTF">2025-10-05T11:07:00Z</dcterms:modified>
</cp:coreProperties>
</file>